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F5" w:rsidRPr="00C84000" w:rsidP="002035F5">
      <w:pPr>
        <w:pStyle w:val="NoSpacing"/>
        <w:ind w:firstLine="567"/>
        <w:jc w:val="right"/>
        <w:rPr>
          <w:sz w:val="28"/>
          <w:szCs w:val="28"/>
        </w:rPr>
      </w:pPr>
      <w:r w:rsidRPr="00C84000">
        <w:rPr>
          <w:sz w:val="28"/>
          <w:szCs w:val="28"/>
        </w:rPr>
        <w:t>Дело № 5-545</w:t>
      </w:r>
      <w:r w:rsidRPr="00C84000">
        <w:rPr>
          <w:color w:val="FF0000"/>
          <w:sz w:val="28"/>
          <w:szCs w:val="28"/>
        </w:rPr>
        <w:t>-2106</w:t>
      </w:r>
      <w:r w:rsidRPr="00C84000">
        <w:rPr>
          <w:sz w:val="28"/>
          <w:szCs w:val="28"/>
        </w:rPr>
        <w:t>/2026</w:t>
      </w:r>
    </w:p>
    <w:p w:rsidR="002035F5" w:rsidRPr="00C84000" w:rsidP="002035F5">
      <w:pPr>
        <w:pStyle w:val="NoSpacing"/>
        <w:ind w:firstLine="567"/>
        <w:jc w:val="right"/>
        <w:rPr>
          <w:sz w:val="28"/>
          <w:szCs w:val="28"/>
        </w:rPr>
      </w:pPr>
      <w:r w:rsidRPr="00C84000">
        <w:rPr>
          <w:sz w:val="28"/>
          <w:szCs w:val="28"/>
        </w:rPr>
        <w:t>86MS0046-01-2026-002377-60</w:t>
      </w:r>
    </w:p>
    <w:p w:rsidR="002035F5" w:rsidRPr="00C84000" w:rsidP="002035F5">
      <w:pPr>
        <w:pStyle w:val="NoSpacing"/>
        <w:ind w:firstLine="567"/>
        <w:jc w:val="right"/>
        <w:rPr>
          <w:sz w:val="28"/>
          <w:szCs w:val="28"/>
        </w:rPr>
      </w:pPr>
    </w:p>
    <w:p w:rsidR="002035F5" w:rsidRPr="00C84000" w:rsidP="002035F5">
      <w:pPr>
        <w:pStyle w:val="NoSpacing"/>
        <w:ind w:firstLine="567"/>
        <w:jc w:val="center"/>
        <w:rPr>
          <w:sz w:val="28"/>
          <w:szCs w:val="28"/>
        </w:rPr>
      </w:pPr>
      <w:r w:rsidRPr="00C84000">
        <w:rPr>
          <w:sz w:val="28"/>
          <w:szCs w:val="28"/>
        </w:rPr>
        <w:t>ПОСТАНОВЛЕНИЕ</w:t>
      </w:r>
    </w:p>
    <w:p w:rsidR="002035F5" w:rsidRPr="00C84000" w:rsidP="002035F5">
      <w:pPr>
        <w:pStyle w:val="NoSpacing"/>
        <w:ind w:firstLine="567"/>
        <w:jc w:val="center"/>
        <w:rPr>
          <w:sz w:val="28"/>
          <w:szCs w:val="28"/>
        </w:rPr>
      </w:pPr>
      <w:r w:rsidRPr="00C84000">
        <w:rPr>
          <w:sz w:val="28"/>
          <w:szCs w:val="28"/>
        </w:rPr>
        <w:t>по делу об административном правонарушении</w:t>
      </w:r>
    </w:p>
    <w:p w:rsidR="002035F5" w:rsidRPr="00C84000" w:rsidP="002035F5">
      <w:pPr>
        <w:pStyle w:val="NoSpacing"/>
        <w:ind w:firstLine="567"/>
        <w:jc w:val="both"/>
        <w:rPr>
          <w:sz w:val="28"/>
          <w:szCs w:val="28"/>
        </w:rPr>
      </w:pPr>
    </w:p>
    <w:p w:rsidR="002035F5" w:rsidRPr="00C84000" w:rsidP="002035F5">
      <w:pPr>
        <w:pStyle w:val="NoSpacing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>г. Нижневартовск                                                                  10 июня 2026 года</w:t>
      </w:r>
    </w:p>
    <w:p w:rsidR="002035F5" w:rsidRPr="00C84000" w:rsidP="002035F5">
      <w:pPr>
        <w:pStyle w:val="NoSpacing"/>
        <w:ind w:firstLine="567"/>
        <w:jc w:val="both"/>
        <w:rPr>
          <w:sz w:val="28"/>
          <w:szCs w:val="28"/>
        </w:rPr>
      </w:pPr>
    </w:p>
    <w:p w:rsidR="002035F5" w:rsidRPr="00C84000" w:rsidP="002035F5">
      <w:pPr>
        <w:pStyle w:val="NoSpacing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 xml:space="preserve">Мировой судья судебного участка </w:t>
      </w:r>
      <w:r w:rsidRPr="00C84000">
        <w:rPr>
          <w:rFonts w:eastAsia="Segoe UI Symbol"/>
          <w:sz w:val="28"/>
          <w:szCs w:val="28"/>
        </w:rPr>
        <w:t>№</w:t>
      </w:r>
      <w:r w:rsidRPr="00C84000">
        <w:rPr>
          <w:sz w:val="28"/>
          <w:szCs w:val="28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находящийся по адресу: ХМАО-Югра, г. Нижневартовск, ул. Нефтяников, д. 6</w:t>
      </w:r>
    </w:p>
    <w:p w:rsidR="002035F5" w:rsidRPr="00C84000" w:rsidP="002035F5">
      <w:pPr>
        <w:pStyle w:val="NoSpacing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>рассмотрев дело об административном правонар</w:t>
      </w:r>
      <w:r w:rsidRPr="00C84000">
        <w:rPr>
          <w:sz w:val="28"/>
          <w:szCs w:val="28"/>
        </w:rPr>
        <w:t>ушении в отношении:</w:t>
      </w:r>
    </w:p>
    <w:p w:rsidR="002035F5" w:rsidRPr="00C84000" w:rsidP="002035F5">
      <w:pPr>
        <w:pStyle w:val="NoSpacing"/>
        <w:ind w:firstLine="567"/>
        <w:jc w:val="both"/>
        <w:rPr>
          <w:b/>
          <w:color w:val="FF0000"/>
          <w:sz w:val="28"/>
          <w:szCs w:val="28"/>
        </w:rPr>
      </w:pPr>
      <w:r w:rsidRPr="00C84000">
        <w:rPr>
          <w:color w:val="FF0000"/>
          <w:sz w:val="28"/>
          <w:szCs w:val="28"/>
        </w:rPr>
        <w:t xml:space="preserve">Шевченко Степана Николаевича, </w:t>
      </w:r>
      <w:r>
        <w:rPr>
          <w:color w:val="FF0000"/>
          <w:sz w:val="28"/>
          <w:szCs w:val="28"/>
        </w:rPr>
        <w:t>*</w:t>
      </w:r>
      <w:r w:rsidRPr="00C84000">
        <w:rPr>
          <w:color w:val="FF0000"/>
          <w:sz w:val="28"/>
          <w:szCs w:val="28"/>
        </w:rPr>
        <w:t xml:space="preserve"> </w:t>
      </w:r>
      <w:r w:rsidRPr="00C84000">
        <w:rPr>
          <w:sz w:val="28"/>
          <w:szCs w:val="28"/>
        </w:rPr>
        <w:t xml:space="preserve">года рождения, уроженца </w:t>
      </w:r>
      <w:r>
        <w:rPr>
          <w:color w:val="FF0000"/>
          <w:sz w:val="28"/>
          <w:szCs w:val="28"/>
        </w:rPr>
        <w:t>*</w:t>
      </w:r>
      <w:r w:rsidRPr="00C84000">
        <w:rPr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</w:rPr>
        <w:t>*</w:t>
      </w:r>
      <w:r w:rsidR="00C84000">
        <w:rPr>
          <w:sz w:val="28"/>
          <w:szCs w:val="28"/>
        </w:rPr>
        <w:t xml:space="preserve">паспорт: </w:t>
      </w:r>
      <w:r>
        <w:rPr>
          <w:sz w:val="28"/>
          <w:szCs w:val="28"/>
        </w:rPr>
        <w:t>*</w:t>
      </w:r>
      <w:r w:rsidR="00C84000">
        <w:rPr>
          <w:sz w:val="28"/>
          <w:szCs w:val="28"/>
        </w:rPr>
        <w:t xml:space="preserve">дата выдачи </w:t>
      </w:r>
      <w:r>
        <w:rPr>
          <w:sz w:val="28"/>
          <w:szCs w:val="28"/>
        </w:rPr>
        <w:t>*</w:t>
      </w:r>
    </w:p>
    <w:p w:rsidR="00C84000" w:rsidRPr="00C84000" w:rsidP="002035F5">
      <w:pPr>
        <w:pStyle w:val="NoSpacing"/>
        <w:ind w:firstLine="567"/>
        <w:jc w:val="both"/>
        <w:rPr>
          <w:b/>
          <w:color w:val="FF0000"/>
          <w:sz w:val="28"/>
          <w:szCs w:val="28"/>
        </w:rPr>
      </w:pPr>
    </w:p>
    <w:p w:rsidR="002035F5" w:rsidRPr="00C84000" w:rsidP="002035F5">
      <w:pPr>
        <w:pStyle w:val="NoSpacing"/>
        <w:ind w:firstLine="567"/>
        <w:jc w:val="center"/>
        <w:rPr>
          <w:b/>
          <w:sz w:val="28"/>
          <w:szCs w:val="28"/>
        </w:rPr>
      </w:pPr>
      <w:r w:rsidRPr="00C84000">
        <w:rPr>
          <w:b/>
          <w:sz w:val="28"/>
          <w:szCs w:val="28"/>
        </w:rPr>
        <w:t>УСТАНОВИЛ:</w:t>
      </w:r>
    </w:p>
    <w:p w:rsidR="002035F5" w:rsidRPr="00C84000" w:rsidP="002035F5">
      <w:pPr>
        <w:pStyle w:val="NoSpacing"/>
        <w:ind w:firstLine="567"/>
        <w:jc w:val="center"/>
        <w:rPr>
          <w:b/>
          <w:sz w:val="28"/>
          <w:szCs w:val="28"/>
        </w:rPr>
      </w:pPr>
    </w:p>
    <w:p w:rsidR="00ED5828" w:rsidRPr="00C84000" w:rsidP="00ED582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Шевченко С.Н.</w:t>
      </w:r>
      <w:r w:rsidRPr="00C84000">
        <w:rPr>
          <w:sz w:val="28"/>
          <w:szCs w:val="28"/>
        </w:rPr>
        <w:t xml:space="preserve"> 1</w:t>
      </w:r>
      <w:r>
        <w:rPr>
          <w:sz w:val="28"/>
          <w:szCs w:val="28"/>
        </w:rPr>
        <w:t>9 апреля</w:t>
      </w:r>
      <w:r w:rsidRPr="00C8400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C84000">
        <w:rPr>
          <w:sz w:val="28"/>
          <w:szCs w:val="28"/>
        </w:rPr>
        <w:t xml:space="preserve"> года в 0</w:t>
      </w:r>
      <w:r w:rsidR="00183D4B">
        <w:rPr>
          <w:sz w:val="28"/>
          <w:szCs w:val="28"/>
        </w:rPr>
        <w:t>2</w:t>
      </w:r>
      <w:r w:rsidRPr="00C84000">
        <w:rPr>
          <w:sz w:val="28"/>
          <w:szCs w:val="28"/>
        </w:rPr>
        <w:t>:</w:t>
      </w:r>
      <w:r w:rsidR="00183D4B">
        <w:rPr>
          <w:sz w:val="28"/>
          <w:szCs w:val="28"/>
        </w:rPr>
        <w:t>30</w:t>
      </w:r>
      <w:r w:rsidRPr="00C84000">
        <w:rPr>
          <w:sz w:val="28"/>
          <w:szCs w:val="28"/>
        </w:rPr>
        <w:t xml:space="preserve"> </w:t>
      </w:r>
      <w:r w:rsidR="00183D4B">
        <w:rPr>
          <w:sz w:val="28"/>
          <w:szCs w:val="28"/>
        </w:rPr>
        <w:t>находясь по адресу г. Нижневартовск, ул. Пермская, д. 3 А</w:t>
      </w:r>
      <w:r w:rsidRPr="00C84000">
        <w:rPr>
          <w:sz w:val="28"/>
          <w:szCs w:val="28"/>
        </w:rPr>
        <w:t>, в нарушение п. 2.7 Правил дорожного движения, передал управление автомобилем «</w:t>
      </w:r>
      <w:r>
        <w:rPr>
          <w:sz w:val="28"/>
          <w:szCs w:val="28"/>
        </w:rPr>
        <w:t>*</w:t>
      </w:r>
      <w:r w:rsidRPr="00C84000">
        <w:rPr>
          <w:sz w:val="28"/>
          <w:szCs w:val="28"/>
        </w:rPr>
        <w:t>»,</w:t>
      </w:r>
      <w:r w:rsidRPr="00C84000">
        <w:rPr>
          <w:sz w:val="28"/>
          <w:szCs w:val="28"/>
        </w:rPr>
        <w:t xml:space="preserve"> с государственным регистрационным знакам </w:t>
      </w:r>
      <w:r>
        <w:rPr>
          <w:sz w:val="28"/>
          <w:szCs w:val="28"/>
        </w:rPr>
        <w:t>*</w:t>
      </w:r>
      <w:r w:rsidR="00183D4B">
        <w:rPr>
          <w:sz w:val="28"/>
          <w:szCs w:val="28"/>
        </w:rPr>
        <w:t>.</w:t>
      </w:r>
      <w:r w:rsidRPr="00C84000">
        <w:rPr>
          <w:sz w:val="28"/>
          <w:szCs w:val="28"/>
        </w:rPr>
        <w:t>,</w:t>
      </w:r>
      <w:r w:rsidRPr="00C84000">
        <w:rPr>
          <w:sz w:val="28"/>
          <w:szCs w:val="28"/>
        </w:rPr>
        <w:t xml:space="preserve"> находивше</w:t>
      </w:r>
      <w:r w:rsidR="00183D4B">
        <w:rPr>
          <w:sz w:val="28"/>
          <w:szCs w:val="28"/>
        </w:rPr>
        <w:t>му</w:t>
      </w:r>
      <w:r w:rsidRPr="00C84000">
        <w:rPr>
          <w:sz w:val="28"/>
          <w:szCs w:val="28"/>
        </w:rPr>
        <w:t>ся в состоянии опьянения.</w:t>
      </w:r>
    </w:p>
    <w:p w:rsidR="00183D4B" w:rsidRPr="00183D4B" w:rsidP="00183D4B">
      <w:pPr>
        <w:ind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Шевченко С.Н.</w:t>
      </w:r>
      <w:r w:rsidRPr="00183D4B">
        <w:rPr>
          <w:rFonts w:eastAsiaTheme="minorHAnsi"/>
          <w:sz w:val="28"/>
          <w:szCs w:val="28"/>
          <w:lang w:eastAsia="en-US"/>
        </w:rPr>
        <w:t xml:space="preserve"> на рассмотрение дела об административном правонарушении не явился, о времени и месте рассмотрения дела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rFonts w:eastAsiaTheme="minorHAnsi"/>
          <w:sz w:val="28"/>
          <w:szCs w:val="28"/>
          <w:lang w:eastAsia="en-US"/>
        </w:rPr>
        <w:t>Шевченко С.Н.</w:t>
      </w:r>
      <w:r w:rsidRPr="00183D4B">
        <w:rPr>
          <w:rFonts w:eastAsiaTheme="minorHAnsi"/>
          <w:sz w:val="28"/>
          <w:szCs w:val="28"/>
          <w:lang w:eastAsia="en-US"/>
        </w:rPr>
        <w:t xml:space="preserve"> мировому су</w:t>
      </w:r>
      <w:r w:rsidRPr="00183D4B">
        <w:rPr>
          <w:rFonts w:eastAsiaTheme="minorHAnsi"/>
          <w:sz w:val="28"/>
          <w:szCs w:val="28"/>
          <w:lang w:eastAsia="en-US"/>
        </w:rPr>
        <w:t xml:space="preserve">дье не поступало. </w:t>
      </w:r>
    </w:p>
    <w:p w:rsidR="00183D4B" w:rsidRPr="00183D4B" w:rsidP="00183D4B">
      <w:pPr>
        <w:ind w:right="-284" w:firstLine="567"/>
        <w:jc w:val="both"/>
        <w:rPr>
          <w:sz w:val="28"/>
          <w:szCs w:val="28"/>
        </w:rPr>
      </w:pPr>
      <w:r w:rsidRPr="00183D4B">
        <w:rPr>
          <w:sz w:val="28"/>
          <w:szCs w:val="28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sz w:val="28"/>
          <w:szCs w:val="28"/>
        </w:rPr>
        <w:t>Шевченко С.Н.</w:t>
      </w:r>
      <w:r w:rsidRPr="00183D4B">
        <w:rPr>
          <w:sz w:val="28"/>
          <w:szCs w:val="28"/>
        </w:rPr>
        <w:t xml:space="preserve"> не просившего об отложении рассмотрения дела.</w:t>
      </w:r>
    </w:p>
    <w:p w:rsidR="00ED5828" w:rsidRPr="00C84000" w:rsidP="00ED5828">
      <w:pPr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 xml:space="preserve">Мировой судья, </w:t>
      </w:r>
      <w:r w:rsidR="00183D4B">
        <w:rPr>
          <w:sz w:val="28"/>
          <w:szCs w:val="28"/>
        </w:rPr>
        <w:t>и</w:t>
      </w:r>
      <w:r w:rsidRPr="00C84000">
        <w:rPr>
          <w:sz w:val="28"/>
          <w:szCs w:val="28"/>
        </w:rPr>
        <w:t>сследовав доказательства по делу:</w:t>
      </w:r>
    </w:p>
    <w:p w:rsidR="00ED5828" w:rsidRPr="00C84000" w:rsidP="00ED5828">
      <w:pPr>
        <w:widowControl w:val="0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>протокол об админ</w:t>
      </w:r>
      <w:r w:rsidRPr="00C84000">
        <w:rPr>
          <w:sz w:val="28"/>
          <w:szCs w:val="28"/>
        </w:rPr>
        <w:t xml:space="preserve">истративном правонарушении 86 ХМ № </w:t>
      </w:r>
      <w:r w:rsidR="00183D4B">
        <w:rPr>
          <w:sz w:val="28"/>
          <w:szCs w:val="28"/>
        </w:rPr>
        <w:t>599606</w:t>
      </w:r>
      <w:r w:rsidRPr="00C84000">
        <w:rPr>
          <w:sz w:val="28"/>
          <w:szCs w:val="28"/>
        </w:rPr>
        <w:t xml:space="preserve"> от 1</w:t>
      </w:r>
      <w:r w:rsidR="00183D4B">
        <w:rPr>
          <w:sz w:val="28"/>
          <w:szCs w:val="28"/>
        </w:rPr>
        <w:t>9</w:t>
      </w:r>
      <w:r w:rsidRPr="00C84000">
        <w:rPr>
          <w:sz w:val="28"/>
          <w:szCs w:val="28"/>
        </w:rPr>
        <w:t>.0</w:t>
      </w:r>
      <w:r w:rsidR="00183D4B">
        <w:rPr>
          <w:sz w:val="28"/>
          <w:szCs w:val="28"/>
        </w:rPr>
        <w:t>4</w:t>
      </w:r>
      <w:r w:rsidRPr="00C84000">
        <w:rPr>
          <w:sz w:val="28"/>
          <w:szCs w:val="28"/>
        </w:rPr>
        <w:t>.202</w:t>
      </w:r>
      <w:r w:rsidR="00183D4B">
        <w:rPr>
          <w:sz w:val="28"/>
          <w:szCs w:val="28"/>
        </w:rPr>
        <w:t>6</w:t>
      </w:r>
      <w:r w:rsidRPr="00C84000">
        <w:rPr>
          <w:sz w:val="28"/>
          <w:szCs w:val="28"/>
        </w:rPr>
        <w:t xml:space="preserve"> года. Процессуальные права, предусмотренные ст. 25.1 КоАП РФ, а также возможность не свидетельствовать против себя (ст. 51 Конституции РФ), </w:t>
      </w:r>
      <w:r w:rsidR="00183D4B">
        <w:rPr>
          <w:sz w:val="28"/>
          <w:szCs w:val="28"/>
        </w:rPr>
        <w:t>Шевченко С.Н.</w:t>
      </w:r>
      <w:r w:rsidRPr="00C84000">
        <w:rPr>
          <w:sz w:val="28"/>
          <w:szCs w:val="28"/>
        </w:rPr>
        <w:t xml:space="preserve"> были разъяснены, что зафиксировано его подпися</w:t>
      </w:r>
      <w:r w:rsidRPr="00C84000">
        <w:rPr>
          <w:sz w:val="28"/>
          <w:szCs w:val="28"/>
        </w:rPr>
        <w:t>ми в протоколе</w:t>
      </w:r>
      <w:r w:rsidR="00183D4B">
        <w:rPr>
          <w:sz w:val="28"/>
          <w:szCs w:val="28"/>
        </w:rPr>
        <w:t>. Замечаний нет</w:t>
      </w:r>
      <w:r w:rsidRPr="00C84000">
        <w:rPr>
          <w:sz w:val="28"/>
          <w:szCs w:val="28"/>
        </w:rPr>
        <w:t xml:space="preserve">; </w:t>
      </w:r>
    </w:p>
    <w:p w:rsidR="00ED5828" w:rsidRPr="00C84000" w:rsidP="00ED5828">
      <w:pPr>
        <w:widowControl w:val="0"/>
        <w:ind w:firstLine="567"/>
        <w:jc w:val="both"/>
        <w:rPr>
          <w:sz w:val="28"/>
          <w:szCs w:val="28"/>
        </w:rPr>
      </w:pPr>
      <w:r w:rsidRPr="00183D4B">
        <w:rPr>
          <w:sz w:val="28"/>
          <w:szCs w:val="28"/>
        </w:rPr>
        <w:t xml:space="preserve">объяснения </w:t>
      </w:r>
      <w:r w:rsidR="00183D4B">
        <w:rPr>
          <w:sz w:val="28"/>
          <w:szCs w:val="28"/>
        </w:rPr>
        <w:t>Шевченко С.Н.</w:t>
      </w:r>
      <w:r w:rsidRPr="00183D4B">
        <w:rPr>
          <w:sz w:val="28"/>
          <w:szCs w:val="28"/>
        </w:rPr>
        <w:t xml:space="preserve"> от 1</w:t>
      </w:r>
      <w:r w:rsidR="00183D4B">
        <w:rPr>
          <w:sz w:val="28"/>
          <w:szCs w:val="28"/>
        </w:rPr>
        <w:t>9</w:t>
      </w:r>
      <w:r w:rsidRPr="00183D4B">
        <w:rPr>
          <w:sz w:val="28"/>
          <w:szCs w:val="28"/>
        </w:rPr>
        <w:t>.0</w:t>
      </w:r>
      <w:r w:rsidR="00183D4B">
        <w:rPr>
          <w:sz w:val="28"/>
          <w:szCs w:val="28"/>
        </w:rPr>
        <w:t>4</w:t>
      </w:r>
      <w:r w:rsidRPr="00183D4B">
        <w:rPr>
          <w:sz w:val="28"/>
          <w:szCs w:val="28"/>
        </w:rPr>
        <w:t>.202</w:t>
      </w:r>
      <w:r w:rsidR="00183D4B">
        <w:rPr>
          <w:sz w:val="28"/>
          <w:szCs w:val="28"/>
        </w:rPr>
        <w:t>6</w:t>
      </w:r>
      <w:r w:rsidRPr="00183D4B">
        <w:rPr>
          <w:sz w:val="28"/>
          <w:szCs w:val="28"/>
        </w:rPr>
        <w:t xml:space="preserve"> года </w:t>
      </w:r>
      <w:r w:rsidR="00E84F5F">
        <w:rPr>
          <w:sz w:val="28"/>
          <w:szCs w:val="28"/>
        </w:rPr>
        <w:t xml:space="preserve">согласно которым у его друга </w:t>
      </w:r>
      <w:r>
        <w:rPr>
          <w:sz w:val="28"/>
          <w:szCs w:val="28"/>
        </w:rPr>
        <w:t>ФИО</w:t>
      </w:r>
      <w:r w:rsidR="00E84F5F">
        <w:rPr>
          <w:sz w:val="28"/>
          <w:szCs w:val="28"/>
        </w:rPr>
        <w:t xml:space="preserve">. в собственности имеется автомобиль </w:t>
      </w:r>
      <w:r w:rsidRPr="00C84000" w:rsidR="00E84F5F">
        <w:rPr>
          <w:sz w:val="28"/>
          <w:szCs w:val="28"/>
        </w:rPr>
        <w:t>«</w:t>
      </w:r>
      <w:r>
        <w:rPr>
          <w:sz w:val="28"/>
          <w:szCs w:val="28"/>
        </w:rPr>
        <w:t>*</w:t>
      </w:r>
      <w:r w:rsidRPr="00C84000" w:rsidR="00E84F5F">
        <w:rPr>
          <w:sz w:val="28"/>
          <w:szCs w:val="28"/>
        </w:rPr>
        <w:t>», с государственным регистрационным знакам</w:t>
      </w:r>
      <w:r>
        <w:rPr>
          <w:sz w:val="28"/>
          <w:szCs w:val="28"/>
        </w:rPr>
        <w:t>*</w:t>
      </w:r>
      <w:r w:rsidR="00E84F5F">
        <w:rPr>
          <w:sz w:val="28"/>
          <w:szCs w:val="28"/>
        </w:rPr>
        <w:t xml:space="preserve">. 17.04.2026 попросил Артема временно дать ему автомобиль, чтобы поездить в службе доставки. Автомобиль он припарковал по адресу г. Нижневартовск, ул. Пермская, д. 3 А. 18.04.2026 отмечал день рождения </w:t>
      </w:r>
      <w:r>
        <w:rPr>
          <w:sz w:val="28"/>
          <w:szCs w:val="28"/>
        </w:rPr>
        <w:t>ФИО2</w:t>
      </w:r>
      <w:r w:rsidR="00E84F5F">
        <w:rPr>
          <w:sz w:val="28"/>
          <w:szCs w:val="28"/>
        </w:rPr>
        <w:t xml:space="preserve"> в гостях был </w:t>
      </w:r>
      <w:r>
        <w:rPr>
          <w:sz w:val="28"/>
          <w:szCs w:val="28"/>
        </w:rPr>
        <w:t xml:space="preserve">ФИО3 </w:t>
      </w:r>
      <w:r w:rsidR="00E84F5F">
        <w:rPr>
          <w:sz w:val="28"/>
          <w:szCs w:val="28"/>
        </w:rPr>
        <w:t xml:space="preserve">19.04.2026 в ночное время он, </w:t>
      </w:r>
      <w:r>
        <w:rPr>
          <w:sz w:val="28"/>
          <w:szCs w:val="28"/>
        </w:rPr>
        <w:t>ФИО3</w:t>
      </w:r>
      <w:r w:rsidR="00E84F5F">
        <w:rPr>
          <w:sz w:val="28"/>
          <w:szCs w:val="28"/>
        </w:rPr>
        <w:t xml:space="preserve"> и </w:t>
      </w:r>
      <w:r>
        <w:rPr>
          <w:sz w:val="28"/>
          <w:szCs w:val="28"/>
        </w:rPr>
        <w:t>ФИО</w:t>
      </w:r>
      <w:r w:rsidR="00E84F5F">
        <w:rPr>
          <w:sz w:val="28"/>
          <w:szCs w:val="28"/>
        </w:rPr>
        <w:t xml:space="preserve"> находились в состоянии алкогольного опьянения</w:t>
      </w:r>
      <w:r>
        <w:rPr>
          <w:sz w:val="28"/>
          <w:szCs w:val="28"/>
        </w:rPr>
        <w:t>ФИО3</w:t>
      </w:r>
      <w:r w:rsidR="00E84F5F">
        <w:rPr>
          <w:sz w:val="28"/>
          <w:szCs w:val="28"/>
        </w:rPr>
        <w:t xml:space="preserve"> припросил у него ключи от автомобиля. Он передал </w:t>
      </w:r>
      <w:r>
        <w:rPr>
          <w:sz w:val="28"/>
          <w:szCs w:val="28"/>
        </w:rPr>
        <w:t>ФИО3</w:t>
      </w:r>
      <w:r w:rsidR="00E84F5F">
        <w:rPr>
          <w:sz w:val="28"/>
          <w:szCs w:val="28"/>
        </w:rPr>
        <w:t xml:space="preserve">. ключи от автомобиля, а через 7 минут позвонил </w:t>
      </w:r>
      <w:r>
        <w:rPr>
          <w:sz w:val="28"/>
          <w:szCs w:val="28"/>
        </w:rPr>
        <w:t>ФИО3</w:t>
      </w:r>
      <w:r w:rsidR="00E84F5F">
        <w:rPr>
          <w:sz w:val="28"/>
          <w:szCs w:val="28"/>
        </w:rPr>
        <w:t xml:space="preserve">. и сообщил что попал в ДТП. Угона не было, он разрешил </w:t>
      </w:r>
      <w:r>
        <w:rPr>
          <w:sz w:val="28"/>
          <w:szCs w:val="28"/>
        </w:rPr>
        <w:t>ФИО3</w:t>
      </w:r>
      <w:r w:rsidR="00E84F5F">
        <w:rPr>
          <w:sz w:val="28"/>
          <w:szCs w:val="28"/>
        </w:rPr>
        <w:t xml:space="preserve"> взять ключи от автомобиля;</w:t>
      </w:r>
    </w:p>
    <w:p w:rsidR="00ED5828" w:rsidRPr="00C84000" w:rsidP="00ED5828">
      <w:pPr>
        <w:widowControl w:val="0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 xml:space="preserve">рапорт инспектора ИДПС взвода № </w:t>
      </w:r>
      <w:r w:rsidR="00183D4B">
        <w:rPr>
          <w:sz w:val="28"/>
          <w:szCs w:val="28"/>
        </w:rPr>
        <w:t>1</w:t>
      </w:r>
      <w:r w:rsidRPr="00C84000">
        <w:rPr>
          <w:sz w:val="28"/>
          <w:szCs w:val="28"/>
        </w:rPr>
        <w:t xml:space="preserve"> ДПС ГИБДД УМВД России по г. </w:t>
      </w:r>
      <w:r w:rsidRPr="00C84000">
        <w:rPr>
          <w:sz w:val="28"/>
          <w:szCs w:val="28"/>
        </w:rPr>
        <w:t>Нижневартовску от 1</w:t>
      </w:r>
      <w:r w:rsidR="00183D4B">
        <w:rPr>
          <w:sz w:val="28"/>
          <w:szCs w:val="28"/>
        </w:rPr>
        <w:t>9</w:t>
      </w:r>
      <w:r w:rsidRPr="00C84000">
        <w:rPr>
          <w:sz w:val="28"/>
          <w:szCs w:val="28"/>
        </w:rPr>
        <w:t>.0</w:t>
      </w:r>
      <w:r w:rsidR="00183D4B">
        <w:rPr>
          <w:sz w:val="28"/>
          <w:szCs w:val="28"/>
        </w:rPr>
        <w:t>4</w:t>
      </w:r>
      <w:r w:rsidRPr="00C84000">
        <w:rPr>
          <w:sz w:val="28"/>
          <w:szCs w:val="28"/>
        </w:rPr>
        <w:t>.202</w:t>
      </w:r>
      <w:r w:rsidR="00183D4B">
        <w:rPr>
          <w:sz w:val="28"/>
          <w:szCs w:val="28"/>
        </w:rPr>
        <w:t>6</w:t>
      </w:r>
      <w:r w:rsidRPr="00C84000">
        <w:rPr>
          <w:sz w:val="28"/>
          <w:szCs w:val="28"/>
        </w:rPr>
        <w:t xml:space="preserve"> года о том, что </w:t>
      </w:r>
      <w:r w:rsidR="00183D4B">
        <w:rPr>
          <w:sz w:val="28"/>
          <w:szCs w:val="28"/>
        </w:rPr>
        <w:t>Шевченко С.Н.</w:t>
      </w:r>
      <w:r w:rsidRPr="00C84000">
        <w:rPr>
          <w:sz w:val="28"/>
          <w:szCs w:val="28"/>
        </w:rPr>
        <w:t xml:space="preserve"> передал право управления транспортным средством </w:t>
      </w:r>
      <w:r>
        <w:rPr>
          <w:sz w:val="28"/>
          <w:szCs w:val="28"/>
        </w:rPr>
        <w:t xml:space="preserve">ФИО3 </w:t>
      </w:r>
      <w:r w:rsidRPr="00C84000">
        <w:rPr>
          <w:sz w:val="28"/>
          <w:szCs w:val="28"/>
        </w:rPr>
        <w:t xml:space="preserve">находящемуся в состоянии алкогольного опьянения и на него составлен протокол об административном правонарушении по ч. </w:t>
      </w:r>
      <w:r w:rsidR="00183D4B">
        <w:rPr>
          <w:sz w:val="28"/>
          <w:szCs w:val="28"/>
        </w:rPr>
        <w:t>3</w:t>
      </w:r>
      <w:r w:rsidRPr="00C84000">
        <w:rPr>
          <w:sz w:val="28"/>
          <w:szCs w:val="28"/>
        </w:rPr>
        <w:t xml:space="preserve"> ст. 12.8 Кодекса РФ об АП;</w:t>
      </w:r>
    </w:p>
    <w:p w:rsidR="00ED5828" w:rsidP="00ED5828">
      <w:pPr>
        <w:widowControl w:val="0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 xml:space="preserve">копия протокола об административном правонарушении 86 ХМ № </w:t>
      </w:r>
      <w:r w:rsidR="00183D4B">
        <w:rPr>
          <w:sz w:val="28"/>
          <w:szCs w:val="28"/>
        </w:rPr>
        <w:t>665367</w:t>
      </w:r>
      <w:r w:rsidRPr="00C84000">
        <w:rPr>
          <w:sz w:val="28"/>
          <w:szCs w:val="28"/>
        </w:rPr>
        <w:t xml:space="preserve"> от 1</w:t>
      </w:r>
      <w:r w:rsidR="00183D4B">
        <w:rPr>
          <w:sz w:val="28"/>
          <w:szCs w:val="28"/>
        </w:rPr>
        <w:t>9</w:t>
      </w:r>
      <w:r w:rsidRPr="00C84000">
        <w:rPr>
          <w:sz w:val="28"/>
          <w:szCs w:val="28"/>
        </w:rPr>
        <w:t>.0</w:t>
      </w:r>
      <w:r w:rsidR="00183D4B">
        <w:rPr>
          <w:sz w:val="28"/>
          <w:szCs w:val="28"/>
        </w:rPr>
        <w:t>4</w:t>
      </w:r>
      <w:r w:rsidRPr="00C84000">
        <w:rPr>
          <w:sz w:val="28"/>
          <w:szCs w:val="28"/>
        </w:rPr>
        <w:t>.202</w:t>
      </w:r>
      <w:r w:rsidR="00183D4B">
        <w:rPr>
          <w:sz w:val="28"/>
          <w:szCs w:val="28"/>
        </w:rPr>
        <w:t>6</w:t>
      </w:r>
      <w:r w:rsidRPr="00C84000">
        <w:rPr>
          <w:sz w:val="28"/>
          <w:szCs w:val="28"/>
        </w:rPr>
        <w:t xml:space="preserve"> г. </w:t>
      </w:r>
      <w:r w:rsidRPr="00C84000" w:rsidR="00183D4B">
        <w:rPr>
          <w:sz w:val="28"/>
          <w:szCs w:val="28"/>
        </w:rPr>
        <w:t xml:space="preserve">Процессуальные права, предусмотренные ст. 25.1 КоАП РФ, а также возможность не свидетельствовать против себя (ст. 51 Конституции РФ), </w:t>
      </w:r>
      <w:r>
        <w:rPr>
          <w:sz w:val="28"/>
          <w:szCs w:val="28"/>
        </w:rPr>
        <w:t>ФИО3</w:t>
      </w:r>
      <w:r w:rsidR="00183D4B">
        <w:rPr>
          <w:sz w:val="28"/>
          <w:szCs w:val="28"/>
        </w:rPr>
        <w:t>.</w:t>
      </w:r>
      <w:r w:rsidRPr="00C84000" w:rsidR="00183D4B">
        <w:rPr>
          <w:sz w:val="28"/>
          <w:szCs w:val="28"/>
        </w:rPr>
        <w:t xml:space="preserve"> были разъяснены, что зафиксировано его подписями в протоколе</w:t>
      </w:r>
      <w:r w:rsidR="00183D4B">
        <w:rPr>
          <w:sz w:val="28"/>
          <w:szCs w:val="28"/>
        </w:rPr>
        <w:t>. Замечаний нет</w:t>
      </w:r>
      <w:r w:rsidRPr="00C84000">
        <w:rPr>
          <w:sz w:val="28"/>
          <w:szCs w:val="28"/>
        </w:rPr>
        <w:t xml:space="preserve">; </w:t>
      </w:r>
    </w:p>
    <w:p w:rsidR="00E84F5F" w:rsidRPr="00C84000" w:rsidP="00ED582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от ФИО</w:t>
      </w:r>
      <w:r>
        <w:rPr>
          <w:sz w:val="28"/>
          <w:szCs w:val="28"/>
        </w:rPr>
        <w:t>. о вз</w:t>
      </w:r>
      <w:r>
        <w:rPr>
          <w:sz w:val="28"/>
          <w:szCs w:val="28"/>
        </w:rPr>
        <w:t>ыскании с ФИО3</w:t>
      </w:r>
      <w:r>
        <w:rPr>
          <w:sz w:val="28"/>
          <w:szCs w:val="28"/>
        </w:rPr>
        <w:t>. материального ущерба;</w:t>
      </w:r>
    </w:p>
    <w:p w:rsidR="00ED5828" w:rsidRPr="00C84000" w:rsidP="00ED5828">
      <w:pPr>
        <w:widowControl w:val="0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 xml:space="preserve">копия протокола 86 СЛ № </w:t>
      </w:r>
      <w:r w:rsidR="00E84F5F">
        <w:rPr>
          <w:sz w:val="28"/>
          <w:szCs w:val="28"/>
        </w:rPr>
        <w:t>037018</w:t>
      </w:r>
      <w:r w:rsidRPr="00C84000">
        <w:rPr>
          <w:sz w:val="28"/>
          <w:szCs w:val="28"/>
        </w:rPr>
        <w:t xml:space="preserve"> от 1</w:t>
      </w:r>
      <w:r w:rsidR="00E84F5F">
        <w:rPr>
          <w:sz w:val="28"/>
          <w:szCs w:val="28"/>
        </w:rPr>
        <w:t>9</w:t>
      </w:r>
      <w:r w:rsidRPr="00C84000">
        <w:rPr>
          <w:sz w:val="28"/>
          <w:szCs w:val="28"/>
        </w:rPr>
        <w:t>.0</w:t>
      </w:r>
      <w:r w:rsidR="00E84F5F">
        <w:rPr>
          <w:sz w:val="28"/>
          <w:szCs w:val="28"/>
        </w:rPr>
        <w:t>4</w:t>
      </w:r>
      <w:r w:rsidRPr="00C84000">
        <w:rPr>
          <w:sz w:val="28"/>
          <w:szCs w:val="28"/>
        </w:rPr>
        <w:t>.202</w:t>
      </w:r>
      <w:r w:rsidR="00E84F5F">
        <w:rPr>
          <w:sz w:val="28"/>
          <w:szCs w:val="28"/>
        </w:rPr>
        <w:t>6</w:t>
      </w:r>
      <w:r w:rsidRPr="00C84000">
        <w:rPr>
          <w:sz w:val="28"/>
          <w:szCs w:val="28"/>
        </w:rPr>
        <w:t xml:space="preserve"> г. об отстранении от управления транспортным средством, согласно которому </w:t>
      </w:r>
      <w:r>
        <w:rPr>
          <w:sz w:val="28"/>
          <w:szCs w:val="28"/>
        </w:rPr>
        <w:t>ФИО3</w:t>
      </w:r>
      <w:r w:rsidRPr="00C84000">
        <w:rPr>
          <w:sz w:val="28"/>
          <w:szCs w:val="28"/>
        </w:rPr>
        <w:t xml:space="preserve"> был отстранен от управления автомобилем по причине наличия у не</w:t>
      </w:r>
      <w:r w:rsidR="003826EB">
        <w:rPr>
          <w:sz w:val="28"/>
          <w:szCs w:val="28"/>
        </w:rPr>
        <w:t>го</w:t>
      </w:r>
      <w:r w:rsidRPr="00C84000">
        <w:rPr>
          <w:sz w:val="28"/>
          <w:szCs w:val="28"/>
        </w:rPr>
        <w:t xml:space="preserve"> признаков опьянен</w:t>
      </w:r>
      <w:r w:rsidRPr="00C84000">
        <w:rPr>
          <w:sz w:val="28"/>
          <w:szCs w:val="28"/>
        </w:rPr>
        <w:t>ия;</w:t>
      </w:r>
    </w:p>
    <w:p w:rsidR="00ED5828" w:rsidRPr="00C84000" w:rsidP="00ED5828">
      <w:pPr>
        <w:widowControl w:val="0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 xml:space="preserve">копия бумажного носителя с записью результатов исследования, согласно которому установленная у </w:t>
      </w:r>
      <w:r>
        <w:rPr>
          <w:sz w:val="28"/>
          <w:szCs w:val="28"/>
        </w:rPr>
        <w:t>ФИО3</w:t>
      </w:r>
      <w:r w:rsidR="003826EB">
        <w:rPr>
          <w:sz w:val="28"/>
          <w:szCs w:val="28"/>
        </w:rPr>
        <w:t>.</w:t>
      </w:r>
      <w:r w:rsidRPr="00C84000">
        <w:rPr>
          <w:sz w:val="28"/>
          <w:szCs w:val="28"/>
        </w:rPr>
        <w:t xml:space="preserve"> концентрация абсолютного этилового спирта в выдыхаемом воздухе составила 0,6</w:t>
      </w:r>
      <w:r w:rsidR="003826EB">
        <w:rPr>
          <w:sz w:val="28"/>
          <w:szCs w:val="28"/>
        </w:rPr>
        <w:t>88</w:t>
      </w:r>
      <w:r w:rsidRPr="00C84000">
        <w:rPr>
          <w:sz w:val="28"/>
          <w:szCs w:val="28"/>
        </w:rPr>
        <w:t xml:space="preserve"> мг/л;</w:t>
      </w:r>
    </w:p>
    <w:p w:rsidR="00ED5828" w:rsidRPr="00FF5AEC" w:rsidP="00ED5828">
      <w:pPr>
        <w:widowControl w:val="0"/>
        <w:ind w:firstLine="567"/>
        <w:jc w:val="both"/>
        <w:rPr>
          <w:sz w:val="28"/>
          <w:szCs w:val="28"/>
        </w:rPr>
      </w:pPr>
      <w:r w:rsidRPr="00FF5AEC">
        <w:rPr>
          <w:sz w:val="28"/>
          <w:szCs w:val="28"/>
        </w:rPr>
        <w:t xml:space="preserve">копия акта 86 ГП № </w:t>
      </w:r>
      <w:r w:rsidR="00FF5AEC">
        <w:rPr>
          <w:sz w:val="28"/>
          <w:szCs w:val="28"/>
        </w:rPr>
        <w:t>080489</w:t>
      </w:r>
      <w:r w:rsidRPr="00FF5AEC">
        <w:rPr>
          <w:sz w:val="28"/>
          <w:szCs w:val="28"/>
        </w:rPr>
        <w:t xml:space="preserve"> от 1</w:t>
      </w:r>
      <w:r w:rsidR="00FF5AEC">
        <w:rPr>
          <w:sz w:val="28"/>
          <w:szCs w:val="28"/>
        </w:rPr>
        <w:t>9</w:t>
      </w:r>
      <w:r w:rsidRPr="00FF5AEC">
        <w:rPr>
          <w:sz w:val="28"/>
          <w:szCs w:val="28"/>
        </w:rPr>
        <w:t>.0</w:t>
      </w:r>
      <w:r w:rsidR="00FF5AEC">
        <w:rPr>
          <w:sz w:val="28"/>
          <w:szCs w:val="28"/>
        </w:rPr>
        <w:t>4</w:t>
      </w:r>
      <w:r w:rsidRPr="00FF5AEC">
        <w:rPr>
          <w:sz w:val="28"/>
          <w:szCs w:val="28"/>
        </w:rPr>
        <w:t>.202</w:t>
      </w:r>
      <w:r w:rsidR="00FF5AEC">
        <w:rPr>
          <w:sz w:val="28"/>
          <w:szCs w:val="28"/>
        </w:rPr>
        <w:t>6</w:t>
      </w:r>
      <w:r w:rsidRPr="00FF5AEC">
        <w:rPr>
          <w:sz w:val="28"/>
          <w:szCs w:val="28"/>
        </w:rPr>
        <w:t xml:space="preserve"> г. освидетельствовани</w:t>
      </w:r>
      <w:r w:rsidRPr="00FF5AEC">
        <w:rPr>
          <w:sz w:val="28"/>
          <w:szCs w:val="28"/>
        </w:rPr>
        <w:t xml:space="preserve">я на состояние алкогольного опьянения, которым с применением технического средства измерения у </w:t>
      </w:r>
      <w:r>
        <w:rPr>
          <w:sz w:val="28"/>
          <w:szCs w:val="28"/>
        </w:rPr>
        <w:t>ФИО3</w:t>
      </w:r>
      <w:r w:rsidRPr="00FF5AEC">
        <w:rPr>
          <w:sz w:val="28"/>
          <w:szCs w:val="28"/>
        </w:rPr>
        <w:t xml:space="preserve"> установлено состояние алкогольного опьянения, с чем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>3</w:t>
      </w:r>
      <w:r w:rsidR="00DD042D">
        <w:rPr>
          <w:sz w:val="28"/>
          <w:szCs w:val="28"/>
        </w:rPr>
        <w:t>.</w:t>
      </w:r>
      <w:r w:rsidRPr="00FF5AEC">
        <w:rPr>
          <w:sz w:val="28"/>
          <w:szCs w:val="28"/>
        </w:rPr>
        <w:t>,</w:t>
      </w:r>
      <w:r w:rsidRPr="00FF5AEC">
        <w:rPr>
          <w:sz w:val="28"/>
          <w:szCs w:val="28"/>
        </w:rPr>
        <w:t xml:space="preserve"> согласил</w:t>
      </w:r>
      <w:r w:rsidR="00DD042D">
        <w:rPr>
          <w:sz w:val="28"/>
          <w:szCs w:val="28"/>
        </w:rPr>
        <w:t>ся</w:t>
      </w:r>
      <w:r w:rsidRPr="00FF5AEC">
        <w:rPr>
          <w:sz w:val="28"/>
          <w:szCs w:val="28"/>
        </w:rPr>
        <w:t>;</w:t>
      </w:r>
    </w:p>
    <w:p w:rsidR="003826EB" w:rsidRPr="003826EB" w:rsidP="00ED5828">
      <w:pPr>
        <w:widowControl w:val="0"/>
        <w:ind w:firstLine="567"/>
        <w:jc w:val="both"/>
        <w:rPr>
          <w:sz w:val="28"/>
          <w:szCs w:val="28"/>
        </w:rPr>
      </w:pPr>
      <w:r w:rsidRPr="003826EB">
        <w:rPr>
          <w:sz w:val="28"/>
          <w:szCs w:val="28"/>
        </w:rPr>
        <w:t>ко</w:t>
      </w:r>
      <w:r>
        <w:rPr>
          <w:sz w:val="28"/>
          <w:szCs w:val="28"/>
        </w:rPr>
        <w:t>пия протокола 86 ХА № 122858 об административном задержании ФИО3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19.04.2026;</w:t>
      </w:r>
    </w:p>
    <w:p w:rsidR="00ED5828" w:rsidRPr="00C84000" w:rsidP="00ED5828">
      <w:pPr>
        <w:widowControl w:val="0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 xml:space="preserve">копия протокола 86 ОГ № </w:t>
      </w:r>
      <w:r w:rsidR="003826EB">
        <w:rPr>
          <w:sz w:val="28"/>
          <w:szCs w:val="28"/>
        </w:rPr>
        <w:t>175222</w:t>
      </w:r>
      <w:r w:rsidRPr="00C84000">
        <w:rPr>
          <w:sz w:val="28"/>
          <w:szCs w:val="28"/>
        </w:rPr>
        <w:t xml:space="preserve"> о задержании тра</w:t>
      </w:r>
      <w:r w:rsidR="003826EB">
        <w:rPr>
          <w:sz w:val="28"/>
          <w:szCs w:val="28"/>
        </w:rPr>
        <w:t>нспортного средства от 19.04.2026</w:t>
      </w:r>
      <w:r w:rsidRPr="00C84000">
        <w:rPr>
          <w:sz w:val="28"/>
          <w:szCs w:val="28"/>
        </w:rPr>
        <w:t xml:space="preserve"> </w:t>
      </w:r>
      <w:r w:rsidRPr="00C84000" w:rsidR="003826EB">
        <w:rPr>
          <w:sz w:val="28"/>
          <w:szCs w:val="28"/>
        </w:rPr>
        <w:t>«</w:t>
      </w:r>
      <w:r>
        <w:rPr>
          <w:sz w:val="28"/>
          <w:szCs w:val="28"/>
        </w:rPr>
        <w:t>*</w:t>
      </w:r>
      <w:r w:rsidRPr="00C84000" w:rsidR="003826EB">
        <w:rPr>
          <w:sz w:val="28"/>
          <w:szCs w:val="28"/>
        </w:rPr>
        <w:t xml:space="preserve">», с государственным регистрационным знакам </w:t>
      </w:r>
      <w:r>
        <w:rPr>
          <w:sz w:val="28"/>
          <w:szCs w:val="28"/>
        </w:rPr>
        <w:t>*</w:t>
      </w:r>
    </w:p>
    <w:p w:rsidR="00ED5828" w:rsidP="00ED5828">
      <w:pPr>
        <w:widowControl w:val="0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 xml:space="preserve">рапорт ИДПС </w:t>
      </w:r>
      <w:r w:rsidR="003826EB">
        <w:rPr>
          <w:sz w:val="28"/>
          <w:szCs w:val="28"/>
        </w:rPr>
        <w:t xml:space="preserve">ОРДПС </w:t>
      </w:r>
      <w:r w:rsidRPr="00C84000">
        <w:rPr>
          <w:sz w:val="28"/>
          <w:szCs w:val="28"/>
        </w:rPr>
        <w:t>ГИБДД УМВД по городу Нижневартовску по обстоятельствам выявленного правона</w:t>
      </w:r>
      <w:r w:rsidRPr="00C84000">
        <w:rPr>
          <w:sz w:val="28"/>
          <w:szCs w:val="28"/>
        </w:rPr>
        <w:t>рушения от 1</w:t>
      </w:r>
      <w:r w:rsidR="003826EB">
        <w:rPr>
          <w:sz w:val="28"/>
          <w:szCs w:val="28"/>
        </w:rPr>
        <w:t>9</w:t>
      </w:r>
      <w:r w:rsidRPr="00C84000">
        <w:rPr>
          <w:sz w:val="28"/>
          <w:szCs w:val="28"/>
        </w:rPr>
        <w:t>.0</w:t>
      </w:r>
      <w:r w:rsidR="003826EB">
        <w:rPr>
          <w:sz w:val="28"/>
          <w:szCs w:val="28"/>
        </w:rPr>
        <w:t>4</w:t>
      </w:r>
      <w:r w:rsidRPr="00C84000">
        <w:rPr>
          <w:sz w:val="28"/>
          <w:szCs w:val="28"/>
        </w:rPr>
        <w:t>.202</w:t>
      </w:r>
      <w:r w:rsidR="003826EB">
        <w:rPr>
          <w:sz w:val="28"/>
          <w:szCs w:val="28"/>
        </w:rPr>
        <w:t>6</w:t>
      </w:r>
      <w:r w:rsidRPr="00C84000">
        <w:rPr>
          <w:sz w:val="28"/>
          <w:szCs w:val="28"/>
        </w:rPr>
        <w:t xml:space="preserve"> г.;</w:t>
      </w:r>
    </w:p>
    <w:p w:rsidR="003826EB" w:rsidRPr="00C84000" w:rsidP="003826EB">
      <w:pPr>
        <w:widowControl w:val="0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 xml:space="preserve">рапорт </w:t>
      </w:r>
      <w:r>
        <w:rPr>
          <w:sz w:val="28"/>
          <w:szCs w:val="28"/>
        </w:rPr>
        <w:t>старшего полицейского 2 взвода 1 роты БП Нижневартовского МОВО филиал ФГКУ «УВО ВНГ России по ХМАО-Югре»</w:t>
      </w:r>
      <w:r w:rsidRPr="00C84000">
        <w:rPr>
          <w:sz w:val="28"/>
          <w:szCs w:val="28"/>
        </w:rPr>
        <w:t xml:space="preserve"> по обстоятельствам выявленного правонарушения от 1</w:t>
      </w:r>
      <w:r>
        <w:rPr>
          <w:sz w:val="28"/>
          <w:szCs w:val="28"/>
        </w:rPr>
        <w:t>9</w:t>
      </w:r>
      <w:r w:rsidRPr="00C84000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C8400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C84000">
        <w:rPr>
          <w:sz w:val="28"/>
          <w:szCs w:val="28"/>
        </w:rPr>
        <w:t xml:space="preserve"> г.;</w:t>
      </w:r>
    </w:p>
    <w:p w:rsidR="003826EB" w:rsidP="00ED582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копия объяснений ФИО</w:t>
      </w:r>
      <w:r>
        <w:rPr>
          <w:sz w:val="28"/>
          <w:szCs w:val="28"/>
        </w:rPr>
        <w:t>. от 19.04.2026 согласно кот</w:t>
      </w:r>
      <w:r>
        <w:rPr>
          <w:sz w:val="28"/>
          <w:szCs w:val="28"/>
        </w:rPr>
        <w:t xml:space="preserve">орым он управлял автомобилем </w:t>
      </w:r>
      <w:r w:rsidRPr="00C84000">
        <w:rPr>
          <w:sz w:val="28"/>
          <w:szCs w:val="28"/>
        </w:rPr>
        <w:t>«</w:t>
      </w:r>
      <w:r>
        <w:rPr>
          <w:sz w:val="28"/>
          <w:szCs w:val="28"/>
        </w:rPr>
        <w:t>*</w:t>
      </w:r>
      <w:r w:rsidRPr="00C84000">
        <w:rPr>
          <w:sz w:val="28"/>
          <w:szCs w:val="28"/>
        </w:rPr>
        <w:t xml:space="preserve">», с государственным регистрационным знакам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не справился с управлением и совершил наезд на фонарный столб;</w:t>
      </w:r>
    </w:p>
    <w:p w:rsidR="003826EB" w:rsidP="00ED582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фототаблица;</w:t>
      </w:r>
    </w:p>
    <w:p w:rsidR="003826EB" w:rsidP="00ED582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копия схемы места совершения административного правонарушения от 19.04.2026;</w:t>
      </w:r>
    </w:p>
    <w:p w:rsidR="003826EB" w:rsidP="00ED582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>
        <w:rPr>
          <w:sz w:val="28"/>
          <w:szCs w:val="28"/>
        </w:rPr>
        <w:t>определения об отказе в возбуждении дела об административном правонарушении от 19.04.2026;</w:t>
      </w:r>
    </w:p>
    <w:p w:rsidR="003826EB" w:rsidRPr="00C84000" w:rsidP="00ED582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копия постановления мирового судьи судебного участка № 10 Нижневартовского судебного района города окружного значения Нижневартовска ХМАО-Югры от 20.04.2026, согласн</w:t>
      </w:r>
      <w:r>
        <w:rPr>
          <w:sz w:val="28"/>
          <w:szCs w:val="28"/>
        </w:rPr>
        <w:t xml:space="preserve">о которому, ФИО </w:t>
      </w:r>
      <w:r>
        <w:rPr>
          <w:sz w:val="28"/>
          <w:szCs w:val="28"/>
        </w:rPr>
        <w:t>признан виновным в совершении административного правонарушения</w:t>
      </w:r>
      <w:r w:rsidR="00FF5AEC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предусмотренного ч.3 ст. 12.8 Кодекса РФ об АП и ему назначено </w:t>
      </w:r>
      <w:r w:rsidR="00FF5AEC">
        <w:rPr>
          <w:sz w:val="28"/>
          <w:szCs w:val="28"/>
        </w:rPr>
        <w:t>наказание в виде административного ареста на срок 10 суток;</w:t>
      </w:r>
    </w:p>
    <w:p w:rsidR="00ED5828" w:rsidRPr="00C84000" w:rsidP="00ED5828">
      <w:pPr>
        <w:widowControl w:val="0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>видеозапись события, указанного в протоколе, н</w:t>
      </w:r>
      <w:r w:rsidRPr="00C84000">
        <w:rPr>
          <w:sz w:val="28"/>
          <w:szCs w:val="28"/>
        </w:rPr>
        <w:t>а диске DVD;</w:t>
      </w:r>
    </w:p>
    <w:p w:rsidR="00FF5AEC" w:rsidP="00ED582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параметры поиска; </w:t>
      </w:r>
    </w:p>
    <w:p w:rsidR="00ED5828" w:rsidP="00ED582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карточка учета транспортного средства;</w:t>
      </w:r>
    </w:p>
    <w:p w:rsidR="00ED5828" w:rsidRPr="00C84000" w:rsidP="00ED582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справка инспектора ИАЗ ОГИБДД УМВД по г. Нижневартовску согласно сведений базы данных «ФИС ГИБДД-М» за управление транспортным средством в состоянии опьянения (ч.3 ст. 12.8 Кодекса РФ о</w:t>
      </w:r>
      <w:r>
        <w:rPr>
          <w:sz w:val="28"/>
          <w:szCs w:val="28"/>
        </w:rPr>
        <w:t>б АП), отказ от прохождения медицинского освидетельствования (ч.2 ст. 12.26 Кодекса РФ об АП), к уголовной ответственности ст. 264.1 УК РФ, ч. 2.4, 6 ст. 264 УК РФ, ст. 264. УК РФ, 264.3 УК РФ Шевченко С.Н. до 19.04.2026 не привлекался. Водительское удосто</w:t>
      </w:r>
      <w:r>
        <w:rPr>
          <w:sz w:val="28"/>
          <w:szCs w:val="28"/>
        </w:rPr>
        <w:t xml:space="preserve">верение Шевченко С.Н. не выдавалось, </w:t>
      </w:r>
      <w:r w:rsidRPr="00C84000">
        <w:rPr>
          <w:sz w:val="28"/>
          <w:szCs w:val="28"/>
        </w:rPr>
        <w:t>приходит к следующему.</w:t>
      </w:r>
    </w:p>
    <w:p w:rsidR="00ED5828" w:rsidRPr="00C84000" w:rsidP="00ED5828">
      <w:pPr>
        <w:widowControl w:val="0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>Согласно п. 2.7 ПДД, водителю запрещается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</w:t>
      </w:r>
      <w:r w:rsidRPr="00C84000">
        <w:rPr>
          <w:sz w:val="28"/>
          <w:szCs w:val="28"/>
        </w:rPr>
        <w:t>нном состоянии, а также лицам, не имеющим при себе водительского удостоверения на право управления транспортным средством данной категории или в случае его изъятия в установленном порядке - временного разрешения.</w:t>
      </w:r>
    </w:p>
    <w:p w:rsidR="00ED5828" w:rsidRPr="00C84000" w:rsidP="00ED5828">
      <w:pPr>
        <w:pStyle w:val="ConsPlusNormal"/>
        <w:ind w:firstLine="567"/>
        <w:jc w:val="both"/>
      </w:pPr>
      <w:r w:rsidRPr="00C84000">
        <w:t xml:space="preserve">В соответствии с </w:t>
      </w:r>
      <w:hyperlink r:id="rId4" w:history="1">
        <w:r w:rsidRPr="00C84000">
          <w:rPr>
            <w:rStyle w:val="Hyperlink"/>
          </w:rPr>
          <w:t>ч. 2 ст. 12.8</w:t>
        </w:r>
      </w:hyperlink>
      <w:r w:rsidRPr="00C84000">
        <w:t xml:space="preserve"> Кодекса Российской Федерации об административных правонарушениях передача управления транспортным средством лицу, нах</w:t>
      </w:r>
      <w:r w:rsidRPr="00C84000">
        <w:t xml:space="preserve">одящемуся в состоянии опьянения, влечет наложение административного штрафа в размере </w:t>
      </w:r>
      <w:r w:rsidR="00DD042D">
        <w:t>сорока пяти</w:t>
      </w:r>
      <w:r w:rsidRPr="00C84000">
        <w:t xml:space="preserve"> рублей с лишением права управления транспортными средствами на срок от полутора до двух лет.</w:t>
      </w:r>
    </w:p>
    <w:p w:rsidR="00ED5828" w:rsidRPr="00C84000" w:rsidP="00ED5828">
      <w:pPr>
        <w:pStyle w:val="ConsPlusNormal"/>
        <w:ind w:firstLine="567"/>
        <w:jc w:val="both"/>
      </w:pPr>
      <w:r w:rsidRPr="00C84000">
        <w:t>Объективная сторона состава административного правонарушения, пред</w:t>
      </w:r>
      <w:r w:rsidRPr="00C84000">
        <w:t xml:space="preserve">усмотренного </w:t>
      </w:r>
      <w:hyperlink r:id="rId4" w:history="1">
        <w:r w:rsidRPr="00C84000">
          <w:rPr>
            <w:rStyle w:val="Hyperlink"/>
          </w:rPr>
          <w:t>ч. 2 ст. 12.8</w:t>
        </w:r>
      </w:hyperlink>
      <w:r w:rsidRPr="00C84000">
        <w:t xml:space="preserve"> Кодекса Российской Федерации об административных правонарушениях, состоит в самоустранении водителя, к</w:t>
      </w:r>
      <w:r w:rsidRPr="00C84000">
        <w:t>оторый управлял или должен управлять транспортным средством, и передаче им управления транспортным средством лицу, находящемуся в состоянии опьянения.</w:t>
      </w:r>
    </w:p>
    <w:p w:rsidR="00ED5828" w:rsidRPr="00C84000" w:rsidP="00ED5828">
      <w:pPr>
        <w:pStyle w:val="ConsPlusNormal"/>
        <w:ind w:firstLine="567"/>
        <w:jc w:val="both"/>
      </w:pPr>
      <w:r w:rsidRPr="00C84000">
        <w:t>Субъектами административной ответственности в виде лишения права управления транспортными средствами, исх</w:t>
      </w:r>
      <w:r w:rsidRPr="00C84000">
        <w:t xml:space="preserve">одя из положений </w:t>
      </w:r>
      <w:hyperlink r:id="rId5" w:history="1">
        <w:r w:rsidRPr="00C84000">
          <w:rPr>
            <w:rStyle w:val="Hyperlink"/>
          </w:rPr>
          <w:t>статьи 3.8</w:t>
        </w:r>
      </w:hyperlink>
      <w:r w:rsidRPr="00C84000">
        <w:t xml:space="preserve"> Кодекса Российской Федерации об административных правонарушениях, могут быть только лица, имеющие д</w:t>
      </w:r>
      <w:r w:rsidRPr="00C84000">
        <w:t xml:space="preserve">анное право либо лишенные его в установленном законом порядке. </w:t>
      </w:r>
    </w:p>
    <w:p w:rsidR="00ED5828" w:rsidRPr="00C84000" w:rsidP="00ED5828">
      <w:pPr>
        <w:pStyle w:val="ConsPlusNormal"/>
        <w:ind w:firstLine="567"/>
        <w:jc w:val="both"/>
      </w:pPr>
      <w:r w:rsidRPr="00C84000">
        <w:t xml:space="preserve">При квалификации административного правонарушения, предусмотренного </w:t>
      </w:r>
      <w:hyperlink r:id="rId4" w:history="1">
        <w:r w:rsidRPr="00C84000">
          <w:rPr>
            <w:rStyle w:val="Hyperlink"/>
          </w:rPr>
          <w:t>ч. 2 ст. 12.8</w:t>
        </w:r>
      </w:hyperlink>
      <w:r w:rsidRPr="00C84000">
        <w:t xml:space="preserve"> Кодекса Российской Федерации об административных правонарушениях, необходимо учитывать, что субъектом данного правонарушения является водитель транспортного средства независимо от того, является ли он владельцем данного транспортного средс</w:t>
      </w:r>
      <w:r w:rsidRPr="00C84000">
        <w:t xml:space="preserve">тва, на что указывает </w:t>
      </w:r>
      <w:hyperlink r:id="rId6" w:history="1">
        <w:r w:rsidRPr="00C84000">
          <w:rPr>
            <w:rStyle w:val="Hyperlink"/>
          </w:rPr>
          <w:t>абзац 2 пункта 7</w:t>
        </w:r>
      </w:hyperlink>
      <w:r w:rsidRPr="00C84000">
        <w:t xml:space="preserve"> постановления Пленума Верховного Суда Российской Федерации от 24 октября 2006 года N 1</w:t>
      </w:r>
      <w:r w:rsidRPr="00C84000">
        <w:t xml:space="preserve">8 </w:t>
      </w:r>
      <w:r w:rsidR="00DD042D">
        <w:t>«</w:t>
      </w:r>
      <w:r w:rsidRPr="00C84000">
        <w:t>О некоторых вопросах, возникающих у судов при применении Особенной части Кодекса Российской Федерации об а</w:t>
      </w:r>
      <w:r w:rsidR="00DD042D">
        <w:t>дминистративных правонарушениях»</w:t>
      </w:r>
      <w:r w:rsidRPr="00C84000">
        <w:t xml:space="preserve">. </w:t>
      </w:r>
    </w:p>
    <w:p w:rsidR="00ED5828" w:rsidP="00ED5828">
      <w:pPr>
        <w:widowControl w:val="0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</w:t>
      </w:r>
      <w:r w:rsidRPr="00C84000">
        <w:rPr>
          <w:sz w:val="28"/>
          <w:szCs w:val="28"/>
        </w:rPr>
        <w:t xml:space="preserve">вуют закону и подтверждают вину </w:t>
      </w:r>
      <w:r w:rsidR="00DD042D">
        <w:rPr>
          <w:sz w:val="28"/>
          <w:szCs w:val="28"/>
        </w:rPr>
        <w:t>Шевченко С.Н.</w:t>
      </w:r>
      <w:r w:rsidRPr="00C84000">
        <w:rPr>
          <w:sz w:val="28"/>
          <w:szCs w:val="28"/>
        </w:rPr>
        <w:t xml:space="preserve"> в совершении административного правонарушения, предусмотренного ч. 2 ст. 12.8 Кодекса Российской Федерации об административных правонарушениях, а именно в передаче управления транспортным средством лицу, находя</w:t>
      </w:r>
      <w:r w:rsidRPr="00C84000">
        <w:rPr>
          <w:sz w:val="28"/>
          <w:szCs w:val="28"/>
        </w:rPr>
        <w:t>щемуся в состоянии опьянения.</w:t>
      </w:r>
    </w:p>
    <w:p w:rsidR="00DD042D" w:rsidP="00ED5828">
      <w:pPr>
        <w:widowControl w:val="0"/>
        <w:ind w:firstLine="567"/>
        <w:jc w:val="both"/>
        <w:rPr>
          <w:sz w:val="28"/>
          <w:szCs w:val="28"/>
        </w:rPr>
      </w:pPr>
      <w:r w:rsidRPr="00DD042D">
        <w:rPr>
          <w:sz w:val="28"/>
          <w:szCs w:val="28"/>
        </w:rPr>
        <w:t>Согласно п. 10 Постановления Пленума Верховного Суда от</w:t>
      </w:r>
      <w:r>
        <w:rPr>
          <w:sz w:val="28"/>
          <w:szCs w:val="28"/>
        </w:rPr>
        <w:t xml:space="preserve"> 25.06.2019 «</w:t>
      </w:r>
      <w:r w:rsidRPr="00DD042D">
        <w:rPr>
          <w:sz w:val="28"/>
          <w:szCs w:val="28"/>
        </w:rPr>
        <w:t xml:space="preserve">О некоторых вопросах, возникающих в судебной практике при рассмотрении </w:t>
      </w:r>
      <w:r w:rsidRPr="00DD042D">
        <w:rPr>
          <w:sz w:val="28"/>
          <w:szCs w:val="28"/>
        </w:rPr>
        <w:t xml:space="preserve">дел об административных правонарушениях, предусмотренных главой 12 Кодекса Российской </w:t>
      </w:r>
      <w:r w:rsidRPr="00DD042D">
        <w:rPr>
          <w:sz w:val="28"/>
          <w:szCs w:val="28"/>
        </w:rPr>
        <w:t>Федерации об административных правонарушениях</w:t>
      </w:r>
      <w:r>
        <w:rPr>
          <w:sz w:val="28"/>
          <w:szCs w:val="28"/>
        </w:rPr>
        <w:t>» когда санкция применяемой статьи предусматривает обязательное назначение основного и дополнительного административных наказаний, но одно из них не может быть назначено лицу, не имеющему права управления трансп</w:t>
      </w:r>
      <w:r>
        <w:rPr>
          <w:sz w:val="28"/>
          <w:szCs w:val="28"/>
        </w:rPr>
        <w:t>ортными средствами, ему назначается только то из административных наказаний, которое может быть назначено, ч.3 ст. 3.3 Кодекса РФ об АП.</w:t>
      </w:r>
    </w:p>
    <w:p w:rsidR="00DD042D" w:rsidP="00ED582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базы данных «ФИС ГИБДД-М» Шевченко Степану Николаевичу водительское удостоверение не выдавалось.</w:t>
      </w:r>
    </w:p>
    <w:p w:rsidR="00352E1B" w:rsidRPr="00DD042D" w:rsidP="00ED582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Поск</w:t>
      </w:r>
      <w:r>
        <w:rPr>
          <w:sz w:val="28"/>
          <w:szCs w:val="28"/>
        </w:rPr>
        <w:t>ольку Шевченко С.Н. не получал водительское удостоверение на момент совершения административного правонарушения, следовательно, в силу Федерального закона от 10.12.1995 № 196-ФЗ «О безопасности дорожного движения» не имел права управления транспортными сре</w:t>
      </w:r>
      <w:r>
        <w:rPr>
          <w:sz w:val="28"/>
          <w:szCs w:val="28"/>
        </w:rPr>
        <w:t xml:space="preserve">дствами, то ему не может быть назначено дополнительное наказание в виде лишения такого права. </w:t>
      </w:r>
    </w:p>
    <w:p w:rsidR="00DD042D" w:rsidP="00ED5828">
      <w:pPr>
        <w:widowControl w:val="0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отсутствие отягчающих и смягчающих административную от</w:t>
      </w:r>
      <w:r w:rsidRPr="00C84000">
        <w:rPr>
          <w:sz w:val="28"/>
          <w:szCs w:val="28"/>
        </w:rPr>
        <w:t>ветственность обстоятельств, предусмотренных ст.ст. 4.2, 4.3 Кодекса Российской Федерации об административных правонарушениях, и приходит к выводу о назначении администра</w:t>
      </w:r>
      <w:r>
        <w:rPr>
          <w:sz w:val="28"/>
          <w:szCs w:val="28"/>
        </w:rPr>
        <w:t>тивного наказания в виде штрафа.</w:t>
      </w:r>
    </w:p>
    <w:p w:rsidR="00ED5828" w:rsidP="00ED5828">
      <w:pPr>
        <w:widowControl w:val="0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>Руководствуясь ст.ст. 29.9, 29.10, 32.2, 32.7 Кодекса</w:t>
      </w:r>
      <w:r w:rsidRPr="00C84000">
        <w:rPr>
          <w:sz w:val="28"/>
          <w:szCs w:val="28"/>
        </w:rPr>
        <w:t xml:space="preserve"> Российской Федерации об административных правонарушениях, мировой судья</w:t>
      </w:r>
    </w:p>
    <w:p w:rsidR="00352E1B" w:rsidRPr="00C84000" w:rsidP="00ED5828">
      <w:pPr>
        <w:widowControl w:val="0"/>
        <w:ind w:firstLine="567"/>
        <w:jc w:val="both"/>
        <w:rPr>
          <w:sz w:val="28"/>
          <w:szCs w:val="28"/>
        </w:rPr>
      </w:pPr>
    </w:p>
    <w:p w:rsidR="002035F5" w:rsidRPr="00C84000" w:rsidP="002035F5">
      <w:pPr>
        <w:pStyle w:val="NoSpacing"/>
        <w:ind w:firstLine="567"/>
        <w:jc w:val="center"/>
        <w:rPr>
          <w:sz w:val="28"/>
          <w:szCs w:val="28"/>
        </w:rPr>
      </w:pPr>
      <w:r w:rsidRPr="00C84000">
        <w:rPr>
          <w:sz w:val="28"/>
          <w:szCs w:val="28"/>
        </w:rPr>
        <w:t>ПОСТАНОВИЛ:</w:t>
      </w:r>
    </w:p>
    <w:p w:rsidR="002035F5" w:rsidRPr="00C84000" w:rsidP="002035F5">
      <w:pPr>
        <w:pStyle w:val="NoSpacing"/>
        <w:ind w:firstLine="567"/>
        <w:jc w:val="center"/>
        <w:rPr>
          <w:sz w:val="28"/>
          <w:szCs w:val="28"/>
        </w:rPr>
      </w:pPr>
    </w:p>
    <w:p w:rsidR="009E3DE8" w:rsidP="002035F5">
      <w:pPr>
        <w:pStyle w:val="NoSpacing"/>
        <w:ind w:firstLine="567"/>
        <w:jc w:val="both"/>
        <w:rPr>
          <w:sz w:val="28"/>
          <w:szCs w:val="28"/>
        </w:rPr>
      </w:pPr>
      <w:r w:rsidRPr="00C84000">
        <w:rPr>
          <w:color w:val="FF0000"/>
          <w:sz w:val="28"/>
          <w:szCs w:val="28"/>
        </w:rPr>
        <w:t xml:space="preserve">Шевченко Степана Николаевича </w:t>
      </w:r>
      <w:r w:rsidRPr="00C84000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12.8 Кодекса РФ об АП, и подвергнуть административному наказанию в виде административного штрафа в размере </w:t>
      </w:r>
      <w:r w:rsidRPr="00C84000">
        <w:rPr>
          <w:color w:val="FF0000"/>
          <w:sz w:val="28"/>
          <w:szCs w:val="28"/>
        </w:rPr>
        <w:t xml:space="preserve">45 000 </w:t>
      </w:r>
      <w:r w:rsidRPr="00C84000">
        <w:rPr>
          <w:sz w:val="28"/>
          <w:szCs w:val="28"/>
        </w:rPr>
        <w:t>(сорока пяти тысяч) рублей</w:t>
      </w:r>
      <w:r w:rsidR="00352E1B">
        <w:rPr>
          <w:sz w:val="28"/>
          <w:szCs w:val="28"/>
        </w:rPr>
        <w:t>.</w:t>
      </w:r>
    </w:p>
    <w:p w:rsidR="002035F5" w:rsidRPr="00C84000" w:rsidP="002035F5">
      <w:pPr>
        <w:pStyle w:val="NoSpacing"/>
        <w:ind w:firstLine="567"/>
        <w:jc w:val="both"/>
        <w:rPr>
          <w:b/>
          <w:color w:val="FF0000"/>
          <w:sz w:val="28"/>
          <w:szCs w:val="28"/>
        </w:rPr>
      </w:pPr>
      <w:r w:rsidRPr="00C84000">
        <w:rPr>
          <w:sz w:val="28"/>
          <w:szCs w:val="28"/>
        </w:rPr>
        <w:t xml:space="preserve"> </w:t>
      </w:r>
      <w:r w:rsidRPr="00C84000">
        <w:rPr>
          <w:b/>
          <w:sz w:val="28"/>
          <w:szCs w:val="28"/>
        </w:rPr>
        <w:t xml:space="preserve">Штраф подлежит уплате </w:t>
      </w:r>
      <w:r w:rsidRPr="00C84000">
        <w:rPr>
          <w:b/>
          <w:sz w:val="28"/>
          <w:szCs w:val="28"/>
        </w:rPr>
        <w:t>в УФК по Ханты-Мансийскому автономному округу-Югре (УМВД России по ХМАО-Югре) КПП 860101001, ИНН 8601010390, ОКТМО 71875000, номер счета получателя платежа 03100643000000018700 в ОКЦ № 8 УГУ Банка России//УФК по Ханты-Мансийскому автономному округу-Югре г.</w:t>
      </w:r>
      <w:r w:rsidRPr="00C84000">
        <w:rPr>
          <w:b/>
          <w:sz w:val="28"/>
          <w:szCs w:val="28"/>
        </w:rPr>
        <w:t xml:space="preserve"> Ханты-Мансийск, БИК 007162163, кор./сч. 40102810245370000007, КБК 18811601123010001140, УИН </w:t>
      </w:r>
      <w:r w:rsidR="009E3DE8">
        <w:rPr>
          <w:b/>
          <w:color w:val="FF0000"/>
          <w:sz w:val="28"/>
          <w:szCs w:val="28"/>
        </w:rPr>
        <w:t>18810486260480005932</w:t>
      </w:r>
      <w:r w:rsidRPr="00C84000">
        <w:rPr>
          <w:b/>
          <w:color w:val="FF0000"/>
          <w:sz w:val="28"/>
          <w:szCs w:val="28"/>
        </w:rPr>
        <w:t>.</w:t>
      </w:r>
    </w:p>
    <w:p w:rsidR="002035F5" w:rsidRPr="00C84000" w:rsidP="002035F5">
      <w:pPr>
        <w:pStyle w:val="NoSpacing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 w:rsidRPr="00C84000">
        <w:rPr>
          <w:sz w:val="28"/>
          <w:szCs w:val="28"/>
        </w:rPr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2035F5" w:rsidRPr="00C84000" w:rsidP="002035F5">
      <w:pPr>
        <w:pStyle w:val="NoSpacing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>Неуплата административного штрафа в срок, предусмотренный ч. 1 ст. 32.2 Кодекса РФ о</w:t>
      </w:r>
      <w:r w:rsidRPr="00C84000">
        <w:rPr>
          <w:sz w:val="28"/>
          <w:szCs w:val="28"/>
        </w:rPr>
        <w:t>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C84000">
        <w:rPr>
          <w:sz w:val="28"/>
          <w:szCs w:val="28"/>
        </w:rPr>
        <w:t>.</w:t>
      </w:r>
    </w:p>
    <w:p w:rsidR="002035F5" w:rsidRPr="00C84000" w:rsidP="002035F5">
      <w:pPr>
        <w:pStyle w:val="NoSpacing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</w:t>
      </w:r>
      <w:r w:rsidRPr="00C84000">
        <w:rPr>
          <w:sz w:val="28"/>
          <w:szCs w:val="28"/>
        </w:rPr>
        <w:t xml:space="preserve">. 6, каб. </w:t>
      </w:r>
      <w:r w:rsidRPr="00C84000">
        <w:rPr>
          <w:color w:val="FF0000"/>
          <w:sz w:val="28"/>
          <w:szCs w:val="28"/>
        </w:rPr>
        <w:t>128</w:t>
      </w:r>
      <w:r w:rsidRPr="00C84000">
        <w:rPr>
          <w:sz w:val="28"/>
          <w:szCs w:val="28"/>
        </w:rPr>
        <w:t>.</w:t>
      </w:r>
    </w:p>
    <w:p w:rsidR="002035F5" w:rsidRPr="00C84000" w:rsidP="002035F5">
      <w:pPr>
        <w:pStyle w:val="NoSpacing"/>
        <w:ind w:firstLine="567"/>
        <w:jc w:val="both"/>
        <w:rPr>
          <w:sz w:val="28"/>
          <w:szCs w:val="28"/>
        </w:rPr>
      </w:pPr>
      <w:r w:rsidRPr="00C84000">
        <w:rPr>
          <w:color w:val="FF0000"/>
          <w:sz w:val="28"/>
          <w:szCs w:val="28"/>
        </w:rPr>
        <w:t>Постановление может быть обжаловано в Нижневартовский городской суд в течение 10 дней со дня вручения или получения копии постановления через мирового судью судебного участка № 6 Нижневартовского судебного района города окружного значения Ни</w:t>
      </w:r>
      <w:r w:rsidRPr="00C84000">
        <w:rPr>
          <w:color w:val="FF0000"/>
          <w:sz w:val="28"/>
          <w:szCs w:val="28"/>
        </w:rPr>
        <w:t>жневартовска Ханты - Мансийского автономного округа - Югры</w:t>
      </w:r>
      <w:r w:rsidRPr="00C84000">
        <w:rPr>
          <w:sz w:val="28"/>
          <w:szCs w:val="28"/>
        </w:rPr>
        <w:t>.</w:t>
      </w:r>
    </w:p>
    <w:p w:rsidR="002035F5" w:rsidRPr="00C84000" w:rsidP="002035F5">
      <w:pPr>
        <w:pStyle w:val="NoSpacing"/>
        <w:ind w:firstLine="567"/>
        <w:jc w:val="both"/>
        <w:rPr>
          <w:sz w:val="28"/>
          <w:szCs w:val="28"/>
        </w:rPr>
      </w:pPr>
    </w:p>
    <w:p w:rsidR="002035F5" w:rsidRPr="00C84000" w:rsidP="002035F5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2035F5" w:rsidRPr="00C84000" w:rsidP="002035F5">
      <w:pPr>
        <w:pStyle w:val="NoSpacing"/>
        <w:ind w:firstLine="567"/>
        <w:jc w:val="both"/>
        <w:rPr>
          <w:sz w:val="28"/>
          <w:szCs w:val="28"/>
        </w:rPr>
      </w:pPr>
      <w:r w:rsidRPr="00C84000">
        <w:rPr>
          <w:sz w:val="28"/>
          <w:szCs w:val="28"/>
        </w:rPr>
        <w:t>Мировой судья</w:t>
      </w:r>
      <w:r w:rsidRPr="00C84000">
        <w:rPr>
          <w:sz w:val="28"/>
          <w:szCs w:val="28"/>
        </w:rPr>
        <w:tab/>
      </w:r>
      <w:r w:rsidRPr="00C84000">
        <w:rPr>
          <w:sz w:val="28"/>
          <w:szCs w:val="28"/>
        </w:rPr>
        <w:tab/>
      </w:r>
      <w:r w:rsidRPr="00C84000">
        <w:rPr>
          <w:sz w:val="28"/>
          <w:szCs w:val="28"/>
        </w:rPr>
        <w:tab/>
      </w:r>
      <w:r w:rsidRPr="00C84000">
        <w:rPr>
          <w:sz w:val="28"/>
          <w:szCs w:val="28"/>
        </w:rPr>
        <w:tab/>
      </w:r>
      <w:r w:rsidRPr="00C84000">
        <w:rPr>
          <w:sz w:val="28"/>
          <w:szCs w:val="28"/>
        </w:rPr>
        <w:tab/>
      </w:r>
      <w:r w:rsidRPr="00C84000">
        <w:rPr>
          <w:sz w:val="28"/>
          <w:szCs w:val="28"/>
        </w:rPr>
        <w:tab/>
      </w:r>
      <w:r w:rsidRPr="00C84000">
        <w:rPr>
          <w:sz w:val="28"/>
          <w:szCs w:val="28"/>
        </w:rPr>
        <w:tab/>
        <w:t>Е.В. Аксенова</w:t>
      </w:r>
    </w:p>
    <w:p w:rsidR="002035F5" w:rsidRPr="00C84000" w:rsidP="002035F5">
      <w:pPr>
        <w:pStyle w:val="NoSpacing"/>
        <w:ind w:firstLine="567"/>
        <w:jc w:val="both"/>
        <w:rPr>
          <w:color w:val="000000"/>
          <w:sz w:val="28"/>
          <w:szCs w:val="28"/>
        </w:rPr>
      </w:pPr>
    </w:p>
    <w:p w:rsidR="002035F5" w:rsidRPr="00C84000" w:rsidP="002035F5"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*</w:t>
      </w:r>
    </w:p>
    <w:p w:rsidR="00BB288B" w:rsidRPr="00C84000">
      <w:pPr>
        <w:ind w:firstLine="567"/>
        <w:rPr>
          <w:sz w:val="28"/>
          <w:szCs w:val="28"/>
        </w:rPr>
      </w:pPr>
    </w:p>
    <w:sectPr w:rsidSect="002035F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06"/>
    <w:rsid w:val="00183D4B"/>
    <w:rsid w:val="002035F5"/>
    <w:rsid w:val="00351406"/>
    <w:rsid w:val="00352E1B"/>
    <w:rsid w:val="003826EB"/>
    <w:rsid w:val="00721105"/>
    <w:rsid w:val="009E3DE8"/>
    <w:rsid w:val="00BB288B"/>
    <w:rsid w:val="00C84000"/>
    <w:rsid w:val="00DD042D"/>
    <w:rsid w:val="00E3609E"/>
    <w:rsid w:val="00E84F5F"/>
    <w:rsid w:val="00ED5828"/>
    <w:rsid w:val="00FF5A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EACE99-5F1F-4FB4-85FC-844D55F7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ED5828"/>
    <w:rPr>
      <w:color w:val="000080"/>
      <w:u w:val="single"/>
    </w:rPr>
  </w:style>
  <w:style w:type="paragraph" w:customStyle="1" w:styleId="ConsPlusNormal">
    <w:name w:val="ConsPlusNormal"/>
    <w:rsid w:val="00ED58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47DBABF5BBA09E77E7F96467D1FB434C46871B5FECD8ADA9CEF0BBDDFAD1429A70CA42F2627j0hBJ" TargetMode="External" /><Relationship Id="rId5" Type="http://schemas.openxmlformats.org/officeDocument/2006/relationships/hyperlink" Target="consultantplus://offline/ref=F2D2EE679E9AA0483FA4944E9A1DD21219EB9326860FFFE68835F82318AC9B23F1FA30958961D2I2u9J" TargetMode="External" /><Relationship Id="rId6" Type="http://schemas.openxmlformats.org/officeDocument/2006/relationships/hyperlink" Target="consultantplus://offline/ref=C47DBABF5BBA09E77E7F96467D1FB434C46D70B4F8C88ADA9CEF0BBDDFAD1429A70CA42A242008D5j5h8J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